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18" w:rsidRPr="00DD408A" w:rsidRDefault="00514E18" w:rsidP="00514E18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 xml:space="preserve">OSNOVNA ŠKOLA </w:t>
      </w:r>
    </w:p>
    <w:p w:rsidR="00514E18" w:rsidRPr="00DD408A" w:rsidRDefault="00514E18" w:rsidP="00514E18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>JOSIPA JURJA STROSSMAYERA</w:t>
      </w:r>
    </w:p>
    <w:p w:rsidR="00514E18" w:rsidRPr="00DD408A" w:rsidRDefault="00514E18" w:rsidP="00514E18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 xml:space="preserve">KARDINALA ALOJZIJA STEPINCA </w:t>
      </w:r>
      <w:proofErr w:type="spellStart"/>
      <w:r w:rsidRPr="00DD408A">
        <w:rPr>
          <w:rFonts w:cs="Arial"/>
          <w:b/>
          <w:szCs w:val="24"/>
          <w:shd w:val="clear" w:color="auto" w:fill="FFFFFF"/>
        </w:rPr>
        <w:t>bb</w:t>
      </w:r>
      <w:proofErr w:type="spellEnd"/>
    </w:p>
    <w:p w:rsidR="00514E18" w:rsidRPr="00546EB6" w:rsidRDefault="00514E18" w:rsidP="00514E18">
      <w:pPr>
        <w:pStyle w:val="Bezproreda"/>
        <w:rPr>
          <w:rFonts w:cs="Arial"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>Đ U R Đ E N O V A C</w:t>
      </w:r>
      <w:r w:rsidRPr="00DD408A">
        <w:rPr>
          <w:rFonts w:cs="Arial"/>
          <w:b/>
          <w:szCs w:val="24"/>
        </w:rPr>
        <w:br/>
      </w:r>
      <w:r w:rsidRPr="00546EB6">
        <w:rPr>
          <w:rFonts w:cs="Arial"/>
          <w:szCs w:val="24"/>
        </w:rPr>
        <w:br/>
      </w:r>
      <w:r w:rsidRPr="00546EB6">
        <w:rPr>
          <w:rFonts w:cs="Arial"/>
          <w:bCs/>
          <w:szCs w:val="24"/>
          <w:shd w:val="clear" w:color="auto" w:fill="FFFFFF"/>
        </w:rPr>
        <w:t>KLASA:003-06/2</w:t>
      </w:r>
      <w:r>
        <w:rPr>
          <w:rFonts w:cs="Arial"/>
          <w:bCs/>
          <w:szCs w:val="24"/>
          <w:shd w:val="clear" w:color="auto" w:fill="FFFFFF"/>
        </w:rPr>
        <w:t>1</w:t>
      </w:r>
      <w:r w:rsidRPr="00546EB6">
        <w:rPr>
          <w:rFonts w:cs="Arial"/>
          <w:bCs/>
          <w:szCs w:val="24"/>
          <w:shd w:val="clear" w:color="auto" w:fill="FFFFFF"/>
        </w:rPr>
        <w:t>-01/0</w:t>
      </w:r>
      <w:r>
        <w:rPr>
          <w:rFonts w:cs="Arial"/>
          <w:bCs/>
          <w:szCs w:val="24"/>
          <w:shd w:val="clear" w:color="auto" w:fill="FFFFFF"/>
        </w:rPr>
        <w:t>5</w:t>
      </w:r>
      <w:r w:rsidRPr="00546EB6">
        <w:rPr>
          <w:rFonts w:cs="Arial"/>
          <w:bCs/>
          <w:szCs w:val="24"/>
        </w:rPr>
        <w:br/>
      </w:r>
      <w:r w:rsidRPr="00546EB6">
        <w:rPr>
          <w:rFonts w:cs="Arial"/>
          <w:bCs/>
          <w:szCs w:val="24"/>
          <w:shd w:val="clear" w:color="auto" w:fill="FFFFFF"/>
        </w:rPr>
        <w:t>URBROJ:2149-08-2</w:t>
      </w:r>
      <w:r>
        <w:rPr>
          <w:rFonts w:cs="Arial"/>
          <w:bCs/>
          <w:szCs w:val="24"/>
          <w:shd w:val="clear" w:color="auto" w:fill="FFFFFF"/>
        </w:rPr>
        <w:t>1-04</w:t>
      </w:r>
      <w:r w:rsidRPr="00546EB6">
        <w:rPr>
          <w:rFonts w:cs="Arial"/>
          <w:szCs w:val="24"/>
          <w:shd w:val="clear" w:color="auto" w:fill="FFFFFF"/>
        </w:rPr>
        <w:br/>
        <w:t>Đurđenovac,</w:t>
      </w:r>
      <w:r w:rsidR="00673B4A">
        <w:rPr>
          <w:rFonts w:cs="Arial"/>
          <w:szCs w:val="24"/>
          <w:shd w:val="clear" w:color="auto" w:fill="FFFFFF"/>
        </w:rPr>
        <w:t xml:space="preserve"> 29.</w:t>
      </w:r>
      <w:bookmarkStart w:id="0" w:name="_GoBack"/>
      <w:bookmarkEnd w:id="0"/>
      <w:r>
        <w:rPr>
          <w:rFonts w:cs="Arial"/>
          <w:szCs w:val="24"/>
          <w:shd w:val="clear" w:color="auto" w:fill="FFFFFF"/>
        </w:rPr>
        <w:t xml:space="preserve"> lipnja, 2021.</w:t>
      </w:r>
    </w:p>
    <w:p w:rsidR="00514E18" w:rsidRPr="00546EB6" w:rsidRDefault="00514E18" w:rsidP="00514E18">
      <w:pPr>
        <w:pStyle w:val="Bezproreda"/>
        <w:rPr>
          <w:rFonts w:cs="Arial"/>
          <w:szCs w:val="24"/>
          <w:shd w:val="clear" w:color="auto" w:fill="FFFFFF"/>
        </w:rPr>
      </w:pPr>
    </w:p>
    <w:p w:rsidR="00514E18" w:rsidRPr="00546EB6" w:rsidRDefault="00514E18" w:rsidP="00514E18">
      <w:pPr>
        <w:pStyle w:val="Bezproreda"/>
        <w:jc w:val="center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514E18" w:rsidRPr="00546EB6" w:rsidRDefault="00514E18" w:rsidP="00514E18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t xml:space="preserve">4. </w:t>
      </w:r>
      <w:r w:rsidRPr="00546EB6">
        <w:rPr>
          <w:rFonts w:cs="Arial"/>
          <w:b/>
          <w:szCs w:val="24"/>
          <w:shd w:val="clear" w:color="auto" w:fill="FFFFFF"/>
        </w:rPr>
        <w:t>elektronsku sjednicu Školskog odbora</w:t>
      </w:r>
    </w:p>
    <w:p w:rsidR="00514E18" w:rsidRDefault="00514E18" w:rsidP="00514E18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koja se održava u</w:t>
      </w:r>
      <w:r w:rsidR="00673B4A">
        <w:rPr>
          <w:rFonts w:cs="Arial"/>
          <w:b/>
          <w:szCs w:val="24"/>
          <w:shd w:val="clear" w:color="auto" w:fill="FFFFFF"/>
        </w:rPr>
        <w:t xml:space="preserve"> utorak, 29.06.2021. </w:t>
      </w:r>
      <w:r>
        <w:rPr>
          <w:rFonts w:cs="Arial"/>
          <w:b/>
          <w:szCs w:val="24"/>
          <w:shd w:val="clear" w:color="auto" w:fill="FFFFFF"/>
        </w:rPr>
        <w:t xml:space="preserve"> </w:t>
      </w:r>
      <w:r w:rsidRPr="00546EB6">
        <w:rPr>
          <w:rFonts w:cs="Arial"/>
          <w:b/>
          <w:szCs w:val="24"/>
          <w:shd w:val="clear" w:color="auto" w:fill="FFFFFF"/>
        </w:rPr>
        <w:t>s početkom u 10:00 sati i završetkom u 24:00 sata, sa sljedećim</w:t>
      </w:r>
    </w:p>
    <w:p w:rsidR="005C6B96" w:rsidRPr="00546EB6" w:rsidRDefault="005C6B96" w:rsidP="00514E18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</w:p>
    <w:p w:rsidR="00514E18" w:rsidRPr="00546EB6" w:rsidRDefault="00514E18" w:rsidP="00514E18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DNEVNIM  REDOM</w:t>
      </w:r>
    </w:p>
    <w:p w:rsidR="00514E18" w:rsidRPr="00546EB6" w:rsidRDefault="00514E18" w:rsidP="00514E18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3</w:t>
      </w:r>
      <w:r w:rsidRPr="00546EB6">
        <w:rPr>
          <w:rFonts w:cs="Arial"/>
          <w:b/>
          <w:bCs/>
          <w:szCs w:val="24"/>
          <w:shd w:val="clear" w:color="auto" w:fill="FFFFFF"/>
        </w:rPr>
        <w:t xml:space="preserve">. </w:t>
      </w:r>
      <w:r>
        <w:rPr>
          <w:rFonts w:cs="Arial"/>
          <w:b/>
          <w:bCs/>
          <w:szCs w:val="24"/>
          <w:shd w:val="clear" w:color="auto" w:fill="FFFFFF"/>
        </w:rPr>
        <w:t xml:space="preserve">elektronske </w:t>
      </w:r>
      <w:r w:rsidRPr="00546EB6">
        <w:rPr>
          <w:rFonts w:cs="Arial"/>
          <w:b/>
          <w:bCs/>
          <w:szCs w:val="24"/>
          <w:shd w:val="clear" w:color="auto" w:fill="FFFFFF"/>
        </w:rPr>
        <w:t>sjednice Školskog odbora i usvajanje istog,</w:t>
      </w:r>
    </w:p>
    <w:p w:rsidR="00514E18" w:rsidRPr="00514E18" w:rsidRDefault="00514E18" w:rsidP="00514E18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b/>
          <w:bCs/>
          <w:szCs w:val="24"/>
          <w:shd w:val="clear" w:color="auto" w:fill="FFFFFF"/>
        </w:rPr>
      </w:pPr>
      <w:r w:rsidRPr="00514E18">
        <w:rPr>
          <w:rFonts w:cs="Arial"/>
          <w:b/>
          <w:bCs/>
          <w:caps w:val="0"/>
          <w:szCs w:val="24"/>
          <w:shd w:val="clear" w:color="auto" w:fill="FFFFFF"/>
        </w:rPr>
        <w:t xml:space="preserve">usvajanje Prijedloga izmjena i dopuna Pravilnika o načinu korištenja vlastitih </w:t>
      </w:r>
      <w:r w:rsidR="00673B4A">
        <w:rPr>
          <w:rFonts w:cs="Arial"/>
          <w:b/>
          <w:bCs/>
          <w:caps w:val="0"/>
          <w:szCs w:val="24"/>
          <w:shd w:val="clear" w:color="auto" w:fill="FFFFFF"/>
        </w:rPr>
        <w:t xml:space="preserve">prihoda </w:t>
      </w:r>
      <w:r w:rsidRPr="00514E18">
        <w:rPr>
          <w:rFonts w:cs="Arial"/>
          <w:b/>
          <w:bCs/>
          <w:caps w:val="0"/>
          <w:szCs w:val="24"/>
          <w:shd w:val="clear" w:color="auto" w:fill="FFFFFF"/>
        </w:rPr>
        <w:t>Osnovne škole Josipa Jurja Strossmayera, Đurđenovac  i donošenje istih</w:t>
      </w:r>
    </w:p>
    <w:p w:rsidR="00514E18" w:rsidRPr="00514E18" w:rsidRDefault="00514E18" w:rsidP="00514E18">
      <w:pPr>
        <w:pStyle w:val="Odlomakpopisa"/>
        <w:numPr>
          <w:ilvl w:val="0"/>
          <w:numId w:val="3"/>
        </w:numPr>
        <w:spacing w:after="0" w:line="240" w:lineRule="auto"/>
        <w:rPr>
          <w:rFonts w:cs="Arial"/>
          <w:bCs/>
          <w:szCs w:val="24"/>
          <w:shd w:val="clear" w:color="auto" w:fill="FFFFFF"/>
        </w:rPr>
      </w:pPr>
      <w:r>
        <w:rPr>
          <w:rFonts w:cs="Arial"/>
          <w:bCs/>
          <w:caps w:val="0"/>
          <w:szCs w:val="24"/>
          <w:shd w:val="clear" w:color="auto" w:fill="FFFFFF"/>
        </w:rPr>
        <w:t>navedeno je potrebno učiniti zbog usklađivanja odredbi navedenog Pravilnika s odredbama Pravilnika o načinu korištenja vlastitih prihoda proračunskih korisnika Osječko-baranjske županije,</w:t>
      </w:r>
      <w:r w:rsidR="005C6B96">
        <w:rPr>
          <w:rFonts w:cs="Arial"/>
          <w:bCs/>
          <w:caps w:val="0"/>
          <w:szCs w:val="24"/>
          <w:shd w:val="clear" w:color="auto" w:fill="FFFFFF"/>
        </w:rPr>
        <w:t xml:space="preserve"> </w:t>
      </w:r>
      <w:r>
        <w:rPr>
          <w:rFonts w:cs="Arial"/>
          <w:bCs/>
          <w:caps w:val="0"/>
          <w:szCs w:val="24"/>
          <w:shd w:val="clear" w:color="auto" w:fill="FFFFFF"/>
        </w:rPr>
        <w:t>KLASA:400-09/20-01/3 URBROJ:2158/1-0-02-20-229 od 16.lipnja 2020. , a koji je objavljen u Službenom glasniku Osječko-baranjske županije broj 06/2020.</w:t>
      </w:r>
    </w:p>
    <w:p w:rsidR="00514E18" w:rsidRDefault="00514E18" w:rsidP="00514E18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514E18" w:rsidRDefault="00514E18" w:rsidP="00514E18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514E18" w:rsidRDefault="00514E18" w:rsidP="00514E18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5C6B96" w:rsidRDefault="005C6B96" w:rsidP="00514E18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5C6B96" w:rsidRDefault="005C6B96" w:rsidP="00514E18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5C6B96" w:rsidRDefault="005C6B96" w:rsidP="00514E18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514E18" w:rsidRPr="00546EB6" w:rsidRDefault="00514E18" w:rsidP="00514E18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514E18" w:rsidRDefault="00514E18" w:rsidP="00514E18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546EB6">
        <w:rPr>
          <w:szCs w:val="24"/>
        </w:rPr>
        <w:t xml:space="preserve">                                                                               </w:t>
      </w:r>
      <w:r w:rsidRPr="00546EB6">
        <w:rPr>
          <w:rFonts w:cs="Arial"/>
          <w:szCs w:val="24"/>
          <w:shd w:val="clear" w:color="auto" w:fill="FFFFFF"/>
        </w:rPr>
        <w:t>Predsjedni</w:t>
      </w:r>
      <w:r>
        <w:rPr>
          <w:rFonts w:cs="Arial"/>
          <w:szCs w:val="24"/>
          <w:shd w:val="clear" w:color="auto" w:fill="FFFFFF"/>
        </w:rPr>
        <w:t>k</w:t>
      </w:r>
      <w:r w:rsidRPr="00546EB6">
        <w:rPr>
          <w:rFonts w:cs="Arial"/>
          <w:szCs w:val="24"/>
          <w:shd w:val="clear" w:color="auto" w:fill="FFFFFF"/>
        </w:rPr>
        <w:t xml:space="preserve"> Školskog odbora:</w:t>
      </w:r>
    </w:p>
    <w:p w:rsidR="00514E18" w:rsidRPr="00546EB6" w:rsidRDefault="00514E18" w:rsidP="00514E18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 xml:space="preserve">Toni </w:t>
      </w:r>
      <w:proofErr w:type="spellStart"/>
      <w:r>
        <w:rPr>
          <w:rFonts w:cs="Arial"/>
          <w:szCs w:val="24"/>
          <w:shd w:val="clear" w:color="auto" w:fill="FFFFFF"/>
        </w:rPr>
        <w:t>Markotić</w:t>
      </w:r>
      <w:proofErr w:type="spellEnd"/>
      <w:r>
        <w:rPr>
          <w:rFonts w:cs="Arial"/>
          <w:szCs w:val="24"/>
          <w:shd w:val="clear" w:color="auto" w:fill="FFFFFF"/>
        </w:rPr>
        <w:t xml:space="preserve">, </w:t>
      </w:r>
      <w:r w:rsidRPr="00546EB6">
        <w:rPr>
          <w:rFonts w:cs="Arial"/>
          <w:szCs w:val="24"/>
          <w:shd w:val="clear" w:color="auto" w:fill="FFFFFF"/>
        </w:rPr>
        <w:t>prof.</w:t>
      </w:r>
    </w:p>
    <w:p w:rsidR="00514E18" w:rsidRPr="00546EB6" w:rsidRDefault="00514E18" w:rsidP="00514E18">
      <w:pPr>
        <w:rPr>
          <w:szCs w:val="24"/>
        </w:rPr>
      </w:pPr>
    </w:p>
    <w:p w:rsidR="00514E18" w:rsidRDefault="00514E18" w:rsidP="00514E18"/>
    <w:p w:rsidR="007E60F6" w:rsidRDefault="007E60F6"/>
    <w:sectPr w:rsidR="007E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47A55BF"/>
    <w:multiLevelType w:val="hybridMultilevel"/>
    <w:tmpl w:val="3322E85C"/>
    <w:lvl w:ilvl="0" w:tplc="369E9484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7FD209A"/>
    <w:multiLevelType w:val="hybridMultilevel"/>
    <w:tmpl w:val="CD60538A"/>
    <w:lvl w:ilvl="0" w:tplc="052A6EEC">
      <w:start w:val="5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89"/>
    <w:rsid w:val="00514E18"/>
    <w:rsid w:val="005C6B96"/>
    <w:rsid w:val="00673B4A"/>
    <w:rsid w:val="007E60F6"/>
    <w:rsid w:val="009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BA3C"/>
  <w15:chartTrackingRefBased/>
  <w15:docId w15:val="{54FABB50-DDE1-43DF-84B2-17021BB7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E18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4E18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514E18"/>
    <w:pPr>
      <w:ind w:left="720"/>
      <w:contextualSpacing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2021-06-28T10:10:00Z</dcterms:created>
  <dcterms:modified xsi:type="dcterms:W3CDTF">2021-06-29T07:06:00Z</dcterms:modified>
</cp:coreProperties>
</file>